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CFF2" w14:textId="2A48D98D" w:rsidR="003B485D" w:rsidRPr="007101DD" w:rsidRDefault="003B485D" w:rsidP="00830D7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01DD">
        <w:rPr>
          <w:rFonts w:ascii="Times New Roman" w:eastAsia="Times New Roman" w:hAnsi="Times New Roman" w:cs="Times New Roman"/>
          <w:color w:val="000000"/>
          <w:sz w:val="24"/>
          <w:szCs w:val="24"/>
        </w:rPr>
        <w:t>Goczałkowice-Zdrój, dnia</w:t>
      </w:r>
      <w:r w:rsidR="00830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365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830D72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="00B1365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30D72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 w:rsidRPr="007101DD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6B704E5A" w14:textId="77777777" w:rsidR="003B485D" w:rsidRPr="007101DD" w:rsidRDefault="003B485D" w:rsidP="003B48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7AD1EC" w14:textId="77777777" w:rsidR="003B485D" w:rsidRPr="00761E21" w:rsidRDefault="003B485D" w:rsidP="003B48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4EC83" w14:textId="41538131" w:rsidR="00D35594" w:rsidRPr="00761E21" w:rsidRDefault="003B485D" w:rsidP="00D3559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przetargu w trybie art. 70¹ – 70</w:t>
      </w:r>
      <w:r w:rsidRPr="00761E21">
        <w:rPr>
          <w:rFonts w:ascii="Times New Roman" w:eastAsia="Arial" w:hAnsi="Times New Roman" w:cs="Times New Roman"/>
          <w:b/>
          <w:bCs/>
          <w:sz w:val="24"/>
          <w:szCs w:val="24"/>
        </w:rPr>
        <w:t>⁵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Kodeksu cywilnego</w:t>
      </w:r>
      <w:r w:rsidR="00D35594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pt:</w:t>
      </w:r>
    </w:p>
    <w:p w14:paraId="1BCDD83A" w14:textId="0836B546" w:rsidR="00D35594" w:rsidRPr="00761E21" w:rsidRDefault="003B485D" w:rsidP="00D35594">
      <w:pPr>
        <w:spacing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</w:t>
      </w:r>
      <w:r w:rsidR="00D35594" w:rsidRPr="00761E21">
        <w:rPr>
          <w:rFonts w:eastAsia="Times New Roman" w:cs="Calibri"/>
          <w:b/>
          <w:bCs/>
          <w:sz w:val="24"/>
          <w:szCs w:val="24"/>
          <w:lang w:eastAsia="pl-PL"/>
        </w:rPr>
        <w:t>Doposażenie ZSSRNR ”Gwarek” polegające na zakupie urządzeń robotycznych przeznaczonych do rehabilitacji pacjentów w zakresie rehabilitacji neurologicznej zaburzeń funkcji mózgu, rdzenia kręgowego i korzeni nerwowych oraz rehabilitacji ogólnoustrojowej narządu ruchu po leczeniu operacyjnym.</w:t>
      </w:r>
    </w:p>
    <w:p w14:paraId="2095CB3D" w14:textId="77777777" w:rsidR="003B485D" w:rsidRPr="00761E21" w:rsidRDefault="003B485D" w:rsidP="003B485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DA2B715" w14:textId="77777777" w:rsidR="003B485D" w:rsidRPr="00761E21" w:rsidRDefault="003B485D" w:rsidP="003B485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61E21">
        <w:rPr>
          <w:rFonts w:ascii="Times New Roman" w:hAnsi="Times New Roman" w:cs="Times New Roman"/>
          <w:i/>
          <w:iCs/>
        </w:rPr>
        <w:t>Zakup finansowany z dotacji celowej Ministerstwa Zdrowia ze środków subfunduszu terapeutyczno – innowacyjnego z Funduszu Medycznego</w:t>
      </w:r>
    </w:p>
    <w:p w14:paraId="565664E3" w14:textId="77777777" w:rsidR="003B485D" w:rsidRPr="00761E21" w:rsidRDefault="003B485D" w:rsidP="003B4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94483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NAZWA I ADRES ORGANIZATORA (ZAMAWIAJĄCEGO)</w:t>
      </w:r>
    </w:p>
    <w:p w14:paraId="20762C95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9258B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Konfederacja Związków Zawodowych Górnictwa w Polsce, wpisana do Krajowego Rejestru Sądowego przez Sąd Rejonowy Katowice-Wschód w Katowicach, Wydział VIII Gospodarczy Krajowego Rejestru Sądowego, pod numerem KRS 0000122252, NIP 6340016546, Regon 271887496</w:t>
      </w:r>
    </w:p>
    <w:p w14:paraId="3E424865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E0311F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w ramach której działa jednostka organizacyjna nie posiadająca osobowości prawnej:</w:t>
      </w:r>
    </w:p>
    <w:p w14:paraId="26C9315A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Zespół Sanatoryjno-Szpitalny Rehabilitacji Narządu Ruchu „Gwarek” z siedzibą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br/>
        <w:t>w Goczałkowicach-Zdroju przy ul. Uzdrowiskowej 51,</w:t>
      </w:r>
    </w:p>
    <w:p w14:paraId="0F77214A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NIP 634-00-16-546, Regon 271887496-00028,</w:t>
      </w:r>
    </w:p>
    <w:p w14:paraId="6844D452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tel. 32 210 73 54, adres e-mail </w:t>
      </w:r>
      <w:hyperlink r:id="rId7" w:history="1">
        <w:r w:rsidRPr="00761E2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gwarek@gwarek.info</w:t>
        </w:r>
      </w:hyperlink>
      <w:r w:rsidRPr="00761E21">
        <w:rPr>
          <w:rFonts w:ascii="Times New Roman" w:eastAsia="Times New Roman" w:hAnsi="Times New Roman" w:cs="Times New Roman"/>
          <w:sz w:val="24"/>
          <w:szCs w:val="24"/>
        </w:rPr>
        <w:t>, adres strony internetowej: www.gwarek.info</w:t>
      </w:r>
    </w:p>
    <w:p w14:paraId="33922FB9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D8F32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B3379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TRYB UDZIELENIA ZAMÓWIENIA</w:t>
      </w:r>
    </w:p>
    <w:p w14:paraId="20E29FA5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34BFE" w14:textId="77777777" w:rsidR="003B485D" w:rsidRPr="00761E21" w:rsidRDefault="003B485D" w:rsidP="003B485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Zamówienie prowadzone jest przy odpowiednim zastosowaniu przepisów dotyczących udzielania przetargu w trybie art. 70¹ – 70</w:t>
      </w:r>
      <w:r w:rsidRPr="00761E21">
        <w:rPr>
          <w:rFonts w:ascii="Times New Roman" w:eastAsia="Arial" w:hAnsi="Times New Roman" w:cs="Times New Roman"/>
          <w:sz w:val="24"/>
          <w:szCs w:val="24"/>
        </w:rPr>
        <w:t>⁵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 Kodeksu cywilnego (t. j. Dz. U. z 2023 r., poz. 1610 ze zm.) – zwanego dalej kodeksem cywilnym.</w:t>
      </w:r>
    </w:p>
    <w:p w14:paraId="4C571AF3" w14:textId="03DDFDF6" w:rsidR="003B485D" w:rsidRPr="00761E21" w:rsidRDefault="003B485D" w:rsidP="003B485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W wyniku przeprowadzonego przetargu Zamawiający</w:t>
      </w:r>
      <w:r w:rsidR="00D35594" w:rsidRPr="0076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zamierza wyłonić jednego </w:t>
      </w:r>
      <w:r w:rsidR="00830D72" w:rsidRPr="00761E21">
        <w:rPr>
          <w:rFonts w:ascii="Times New Roman" w:eastAsia="Times New Roman" w:hAnsi="Times New Roman" w:cs="Times New Roman"/>
          <w:sz w:val="24"/>
          <w:szCs w:val="24"/>
        </w:rPr>
        <w:t>lub kilku Wykonawców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, z którym</w:t>
      </w:r>
      <w:r w:rsidR="00830D72" w:rsidRPr="00761E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zawrze umowę w przedmiocie realizacji zamówienia.</w:t>
      </w:r>
    </w:p>
    <w:p w14:paraId="44B1C7A6" w14:textId="77777777" w:rsidR="003B485D" w:rsidRPr="00761E21" w:rsidRDefault="003B485D" w:rsidP="003B48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w niniejszym ogłoszeniu stosuje się kodeks cywilny. </w:t>
      </w:r>
    </w:p>
    <w:p w14:paraId="7345104E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F7AD8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889B6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14:paraId="6777CB67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328C6" w14:textId="3B87F1D8" w:rsidR="003B485D" w:rsidRPr="00761E21" w:rsidRDefault="003B485D" w:rsidP="003B485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</w:pPr>
      <w:r w:rsidRPr="00761E21">
        <w:rPr>
          <w:rFonts w:ascii="Times New Roman" w:hAnsi="Times New Roman" w:cs="Times New Roman"/>
          <w:bCs/>
          <w:sz w:val="24"/>
          <w:szCs w:val="24"/>
        </w:rPr>
        <w:t>Przedmiotem zamówienia</w:t>
      </w:r>
      <w:r w:rsidRPr="0076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bookmarkStart w:id="0" w:name="_Hlk148363568"/>
      <w:r w:rsidRPr="00761E21">
        <w:rPr>
          <w:rFonts w:ascii="Times New Roman" w:hAnsi="Times New Roman" w:cs="Times New Roman"/>
          <w:bCs/>
          <w:sz w:val="24"/>
          <w:szCs w:val="24"/>
        </w:rPr>
        <w:t>zakup,</w:t>
      </w:r>
      <w:r w:rsidR="00D35594" w:rsidRPr="00761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bCs/>
          <w:sz w:val="24"/>
          <w:szCs w:val="24"/>
        </w:rPr>
        <w:t>dostawa</w:t>
      </w:r>
      <w:r w:rsidR="00D35594" w:rsidRPr="00761E21">
        <w:rPr>
          <w:rFonts w:ascii="Times New Roman" w:hAnsi="Times New Roman" w:cs="Times New Roman"/>
          <w:bCs/>
          <w:sz w:val="24"/>
          <w:szCs w:val="24"/>
        </w:rPr>
        <w:t>,</w:t>
      </w:r>
      <w:r w:rsidRPr="00761E21">
        <w:rPr>
          <w:rFonts w:ascii="Times New Roman" w:hAnsi="Times New Roman" w:cs="Times New Roman"/>
          <w:bCs/>
          <w:sz w:val="24"/>
          <w:szCs w:val="24"/>
        </w:rPr>
        <w:t xml:space="preserve"> pierwsze uruchomienie </w:t>
      </w:r>
      <w:r w:rsidR="00695656" w:rsidRPr="00761E21">
        <w:rPr>
          <w:rFonts w:ascii="Times New Roman" w:hAnsi="Times New Roman" w:cs="Times New Roman"/>
          <w:bCs/>
          <w:sz w:val="24"/>
          <w:szCs w:val="24"/>
        </w:rPr>
        <w:t xml:space="preserve">oraz szkolenie z </w:t>
      </w:r>
      <w:r w:rsidRPr="00761E21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>mobilnych robotów rehabilitacyjnych górnych oraz dolnych partii ciała</w:t>
      </w:r>
      <w:r w:rsidR="00695656" w:rsidRPr="00761E21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 xml:space="preserve"> jak</w:t>
      </w:r>
      <w:r w:rsidRPr="00761E21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 xml:space="preserve"> </w:t>
      </w:r>
      <w:r w:rsidR="00D35594" w:rsidRPr="00761E21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>i</w:t>
      </w:r>
      <w:r w:rsidRPr="00761E21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 xml:space="preserve"> egzoszkieletu dla dorosłych</w:t>
      </w:r>
      <w:r w:rsidR="00695656" w:rsidRPr="00761E21"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  <w:t xml:space="preserve">. </w:t>
      </w:r>
    </w:p>
    <w:bookmarkEnd w:id="0"/>
    <w:p w14:paraId="4F002585" w14:textId="76124FA7" w:rsidR="003B485D" w:rsidRPr="00761E21" w:rsidRDefault="003B485D" w:rsidP="003B485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pl-PL"/>
        </w:rPr>
      </w:pPr>
      <w:r w:rsidRPr="00761E21">
        <w:rPr>
          <w:rFonts w:ascii="Times New Roman" w:hAnsi="Times New Roman" w:cs="Times New Roman"/>
          <w:bCs/>
          <w:sz w:val="24"/>
          <w:szCs w:val="24"/>
        </w:rPr>
        <w:lastRenderedPageBreak/>
        <w:t>Szczegółowy opis przedmiotu zamówienia stanowi załącznik nr 1</w:t>
      </w:r>
      <w:r w:rsidR="00830D72" w:rsidRPr="00761E21">
        <w:rPr>
          <w:rFonts w:ascii="Times New Roman" w:hAnsi="Times New Roman" w:cs="Times New Roman"/>
          <w:bCs/>
          <w:sz w:val="24"/>
          <w:szCs w:val="24"/>
        </w:rPr>
        <w:t>a i 1b</w:t>
      </w:r>
      <w:r w:rsidRPr="00761E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AC473E" w14:textId="77777777" w:rsidR="003B485D" w:rsidRPr="00761E21" w:rsidRDefault="003B485D" w:rsidP="003B485D">
      <w:pPr>
        <w:numPr>
          <w:ilvl w:val="0"/>
          <w:numId w:val="7"/>
        </w:num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Zamawiający zastrzega sobie prawo do wprowadzania modyfikacji w opisie przedmiotu zamówienia.</w:t>
      </w:r>
    </w:p>
    <w:p w14:paraId="1335ECE5" w14:textId="77777777" w:rsidR="003B485D" w:rsidRPr="00761E21" w:rsidRDefault="003B485D" w:rsidP="003B485D">
      <w:pPr>
        <w:numPr>
          <w:ilvl w:val="0"/>
          <w:numId w:val="7"/>
        </w:num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Zaoferowany przedmiot zamówienia musi być zgodny oraz dopuszczony do obrotu i używania na obszarze Rzeczypospolitej Polskiej zgodnie z wymogami Ustawy z dnia 7 kwietnia 2022 r. o wyrobach medycznych, Dyrektywą Unii Europejskiej 93/42/EWG z dnia 14 czerwca 1993 r. oraz Rozporządzenia Parlamentu Europejskiego i Rady (UE) 2017/745 z dnia 5 kwietnia 2017 r. w sprawie wyrobów medycznych, zmiany dyrektywy 2001/83/WE, rozporządzenia (WE) nr 178/2002 i rozporządzenia (WE) nr 1223/2009 oraz uchylenia dyrektyw Rady 90/385/EWG i 93/42/EWG.</w:t>
      </w:r>
    </w:p>
    <w:p w14:paraId="16CDB8BA" w14:textId="77777777" w:rsidR="003B485D" w:rsidRPr="00761E21" w:rsidRDefault="003B485D" w:rsidP="003B485D">
      <w:pPr>
        <w:numPr>
          <w:ilvl w:val="0"/>
          <w:numId w:val="7"/>
        </w:num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Zamawiający dopuszcza składanie ofert równoważnych, spełniających warunki dotyczące przedmiotu zamówienia.</w:t>
      </w:r>
    </w:p>
    <w:p w14:paraId="6D347F80" w14:textId="77777777" w:rsidR="003B485D" w:rsidRPr="00761E21" w:rsidRDefault="003B485D" w:rsidP="003B485D">
      <w:pPr>
        <w:numPr>
          <w:ilvl w:val="0"/>
          <w:numId w:val="7"/>
        </w:num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Przedmiot zamówienia dostarczony będzie na koszt, ryzyko i transportem Wykonawcy. </w:t>
      </w:r>
    </w:p>
    <w:p w14:paraId="120C39BA" w14:textId="77777777" w:rsidR="003B485D" w:rsidRPr="00761E21" w:rsidRDefault="003B485D" w:rsidP="003B485D">
      <w:pPr>
        <w:numPr>
          <w:ilvl w:val="0"/>
          <w:numId w:val="7"/>
        </w:numPr>
        <w:tabs>
          <w:tab w:val="left" w:pos="5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Miejscem dostawy jest siedziba Zamawiającego.</w:t>
      </w:r>
    </w:p>
    <w:p w14:paraId="7A0F6185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D1A10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I  MIEJSCE ZŁOŻENIA OFERTY </w:t>
      </w:r>
    </w:p>
    <w:p w14:paraId="667D9D45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74883" w14:textId="0CB27157" w:rsidR="003B485D" w:rsidRPr="00761E21" w:rsidRDefault="003B485D" w:rsidP="003B485D">
      <w:pPr>
        <w:numPr>
          <w:ilvl w:val="0"/>
          <w:numId w:val="4"/>
        </w:numPr>
        <w:tabs>
          <w:tab w:val="left" w:pos="59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w nieprzekraczalnym terminie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B1365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830D7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.10.2023r.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godz. </w:t>
      </w:r>
      <w:r w:rsidR="00830D7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12:00</w:t>
      </w:r>
    </w:p>
    <w:p w14:paraId="3E75D1BC" w14:textId="77777777" w:rsidR="003B485D" w:rsidRPr="00761E21" w:rsidRDefault="003B485D" w:rsidP="003B485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Oferty należy składać na adres: Zespół Sanatoryjno-Szpitalny Rehabilitacji Narządu Ruchu "GWAREK" ul. Uzdrowiskowa 51, 43-230 Goczałkowice-Zdrój pok. 115.</w:t>
      </w:r>
    </w:p>
    <w:p w14:paraId="48FBF4C9" w14:textId="77777777" w:rsidR="003B485D" w:rsidRPr="00761E21" w:rsidRDefault="003B485D" w:rsidP="003B485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Wszystkie oferty otrzymane przez Zamawiającego po terminie podanym w pkt. 1, zostaną zwrócone Wykonawcom. </w:t>
      </w:r>
    </w:p>
    <w:p w14:paraId="04EA948C" w14:textId="77777777" w:rsidR="003B485D" w:rsidRPr="00761E21" w:rsidRDefault="003B485D" w:rsidP="003B485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Oferty, które nadeszły drogą pocztową w kopertach naruszonych, a naruszenie to nie będzie zalakowane lub w inny sposób zabezpieczone przed możliwością zapoznania się z jej treścią, będą traktowane jako odtajnione i nie będą podlegały rozpatrzeniu.</w:t>
      </w:r>
    </w:p>
    <w:p w14:paraId="365163F3" w14:textId="77777777" w:rsidR="003B485D" w:rsidRPr="00761E21" w:rsidRDefault="003B485D" w:rsidP="003B485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zastrzega sobie prawo unieważnienia przetargu bez wybrania którejkolwiek z ofert bez wskazania przyczyny takiej decyzji. </w:t>
      </w:r>
    </w:p>
    <w:p w14:paraId="6B7437BE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B6563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SPOSÓB PRZYGOTOWANIA OFERTY</w:t>
      </w:r>
    </w:p>
    <w:p w14:paraId="52BD806C" w14:textId="77777777" w:rsidR="003B485D" w:rsidRPr="00761E21" w:rsidRDefault="003B485D" w:rsidP="003B48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F499EF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Oferta wraz z załącznikami, pod rygorem nieważności, powinna być sporządzona czytelnie, na piśmie i  w języku polskim (lub z poświadczeniem tłumaczenia na język polski przez tłumacza przysięgłego).</w:t>
      </w:r>
    </w:p>
    <w:p w14:paraId="24C2327A" w14:textId="7AFCE8F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Oferta powinna być sporządzona na formularzu stanowiącym </w:t>
      </w: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30D72" w:rsidRPr="00761E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z w:val="24"/>
          <w:szCs w:val="24"/>
        </w:rPr>
        <w:t>lub według takiego schematu.</w:t>
      </w:r>
    </w:p>
    <w:p w14:paraId="49174531" w14:textId="489C621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Do oferty, pod rygorem nieważności, Wykonawca składa oświadczenia wskazane</w:t>
      </w:r>
      <w:r w:rsidRPr="00761E21">
        <w:rPr>
          <w:rFonts w:ascii="Times New Roman" w:hAnsi="Times New Roman" w:cs="Times New Roman"/>
          <w:sz w:val="24"/>
          <w:szCs w:val="24"/>
        </w:rPr>
        <w:br/>
        <w:t xml:space="preserve">w załącznikach </w:t>
      </w: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30D72" w:rsidRPr="00761E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 – nr 5 </w:t>
      </w:r>
      <w:r w:rsidRPr="00761E21">
        <w:rPr>
          <w:rFonts w:ascii="Times New Roman" w:hAnsi="Times New Roman" w:cs="Times New Roman"/>
          <w:sz w:val="24"/>
          <w:szCs w:val="24"/>
        </w:rPr>
        <w:t xml:space="preserve">oraz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 chyba, że Zamawiający może je uzyskać za pomocą bezpłatnych i ogólnodostępnych </w:t>
      </w:r>
      <w:r w:rsidRPr="00761E21">
        <w:rPr>
          <w:rFonts w:ascii="Times New Roman" w:hAnsi="Times New Roman" w:cs="Times New Roman"/>
          <w:sz w:val="24"/>
          <w:szCs w:val="24"/>
        </w:rPr>
        <w:lastRenderedPageBreak/>
        <w:t xml:space="preserve">baz danych, o ile Wykonawca wskazał dane umożliwiające dostęp do tych dokumentów. </w:t>
      </w:r>
    </w:p>
    <w:p w14:paraId="1CC63E99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Jeżeli w imieniu wykonawcy działa osoba, której umocowanie do jego reprezentowania nie wynika z dokumentów, o których mowa w pkt 3, Zamawiający żąda od Wykonawcy pełnomocnictwa lub innego dokumentu potwierdzającego umocowanie do reprezentowania wykonawcy.</w:t>
      </w:r>
    </w:p>
    <w:p w14:paraId="7C5C263B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Zastrzeżeniu podlegają tylko te dokumenty wchodzące w skład oferty, które zawierają tajemnicę przedsiębiorstwa w rozumieniu przepisów art. 11 ust. 4 ustawy z dnia 16 kwietnia 1993 r. o zwalczaniu nieuczciwej konkurencji (t.j. Dz.U.2018.419 z późn. zm.). W takim przypadku Wykonawca oznaczy dokumenty zawierające tego rodzaju informacje klauzulą: „informacje objęte tajemnicą przedsiębiorstwa”. Wykonawca nie może zastrzec informacji w zakresie nazwy (firmy) oraz adresu Wykonawcy, ceny, harmonogramu wykonania zamówienia, okresu gwarancji i warunków płatności zawartych w ofercie. W przypadku przekazania informacji zawierających klauzulę „informacje objęte tajemnicą przedsiębiorstwa”, Zamawiający nie ujawni ich innym uczestnikom postępowania oraz osobom trzecim z wyjątkiem, obowiązku ich ujawnienia w przypadkach wskazanych w obowiązujących przepisach prawa. </w:t>
      </w:r>
    </w:p>
    <w:p w14:paraId="76339D8A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Każda strona oferty oraz załączników powinna zostać ponumerowana oraz posiadać parafę Wykonawcy albo osoby która działa w imieniu Wykonawcy, albo osoby reprezentującej na podstawie stosownego pełnomocnictwa Wykonawcę. </w:t>
      </w:r>
    </w:p>
    <w:p w14:paraId="352FBDEE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Jeżeli ofertę i załączniki w imieniu Wykonawcy podpisuje osoba, która działa w jego imieniu albo pełnomocnik, do Oferty – pod rygorem nieważności – należy dołączyć także dokument z którego wynika uprawnienie do działania w imieniu Wykonawcy lub stosowne pełnomocnictwo. W przypadku składania tych dokumentów w formie kserokopii, kserokopie te należy potwierdzić za zgodność z oryginałem.</w:t>
      </w:r>
    </w:p>
    <w:p w14:paraId="0396249D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Wszelkie poprawki lub zmiany w tekście oferty muszą być parafowane i datowane własnoręcznie przez osobę uprawnioną. </w:t>
      </w:r>
    </w:p>
    <w:p w14:paraId="320743A6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Jeżeli oferta nie będzie kompletna Zamawiający może wezwać Wykonawców, którzy nie złożyli oświadczeń i dokumentów, lub którzy nie złożyli pełnomocnictw, albo którzy złożyli wymagane przez Zamawiającego oświadczenia i dokumenty, zawierające błędy lub którzy złożyli wadliwe pełnomocnictwa, do ich złożenia w wyznaczonym terminie. Złożone na wezwanie Zamawiającego oświadczenia i dokumenty powinny potwierdzać spełnianie przez Wykonawcę warunków udziału w postępowaniu oraz wymagań określonych przez Zamawiającego, nie później niż w dniu, w którym upłynął termin składania ofert.</w:t>
      </w:r>
    </w:p>
    <w:p w14:paraId="5BBAFC03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Ofertę  wraz z załącznikami należy złożyć w nieprzezroczystej, zabezpieczonej przed otwarciem kopercie (paczce).</w:t>
      </w:r>
    </w:p>
    <w:p w14:paraId="2F62EE96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Zamawiający jest uprawniony do żądania przedstawienia przez Wykonawcę oryginału lub notarialnie poświadczonego odpisu dokumentu, każdego ze składanych w formie kserokopii dokumentów.  </w:t>
      </w:r>
    </w:p>
    <w:p w14:paraId="0167AEC3" w14:textId="3ACAC2D8" w:rsidR="003B485D" w:rsidRPr="00761E21" w:rsidRDefault="003B485D" w:rsidP="009A7D4A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761E21">
        <w:rPr>
          <w:rFonts w:ascii="Times New Roman" w:eastAsia="Times New Roman" w:hAnsi="Times New Roman"/>
          <w:sz w:val="24"/>
          <w:szCs w:val="24"/>
        </w:rPr>
        <w:t>Koperta (paczka) zawierająca ofertę wraz z załącznikami musi zostać opatrzona nazwą i adresem Wykonawcy oraz napisem: "Oferta n</w:t>
      </w:r>
      <w:r w:rsidR="00695656" w:rsidRPr="00761E21">
        <w:rPr>
          <w:rFonts w:ascii="Times New Roman" w:eastAsia="Times New Roman" w:hAnsi="Times New Roman"/>
          <w:sz w:val="24"/>
          <w:szCs w:val="24"/>
        </w:rPr>
        <w:t>a</w:t>
      </w:r>
      <w:r w:rsidR="00695656" w:rsidRPr="00761E21">
        <w:t xml:space="preserve"> </w:t>
      </w:r>
      <w:r w:rsidR="00695656" w:rsidRPr="00761E21">
        <w:rPr>
          <w:rFonts w:ascii="Times New Roman" w:eastAsia="Times New Roman" w:hAnsi="Times New Roman"/>
          <w:sz w:val="24"/>
          <w:szCs w:val="24"/>
          <w:lang w:eastAsia="ar-SA"/>
        </w:rPr>
        <w:t xml:space="preserve">zakup, dostawę, pierwsze uruchomienie oraz szkolenie z mobilnych robotów rehabilitacyjnych górnych oraz </w:t>
      </w:r>
      <w:r w:rsidR="00695656" w:rsidRPr="00761E2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dolnych partii ciała jak i egzoszkieletu dla dorosłych</w:t>
      </w:r>
      <w:r w:rsidR="009A7D4A" w:rsidRPr="00761E21">
        <w:rPr>
          <w:rFonts w:ascii="Times New Roman" w:eastAsia="Times New Roman" w:hAnsi="Times New Roman"/>
          <w:sz w:val="24"/>
          <w:szCs w:val="24"/>
          <w:lang w:eastAsia="ar-SA"/>
        </w:rPr>
        <w:t xml:space="preserve">, z </w:t>
      </w:r>
      <w:r w:rsidRPr="00761E21">
        <w:rPr>
          <w:rFonts w:ascii="Times New Roman" w:eastAsia="Times New Roman" w:hAnsi="Times New Roman"/>
          <w:sz w:val="24"/>
          <w:szCs w:val="24"/>
        </w:rPr>
        <w:t xml:space="preserve">dopiskiem: </w:t>
      </w:r>
      <w:r w:rsidRPr="00761E21">
        <w:rPr>
          <w:rFonts w:ascii="Times New Roman" w:eastAsia="Times New Roman" w:hAnsi="Times New Roman"/>
          <w:b/>
          <w:bCs/>
          <w:sz w:val="24"/>
          <w:szCs w:val="24"/>
        </w:rPr>
        <w:t xml:space="preserve">„Nie otwierać przed dniem: </w:t>
      </w:r>
      <w:r w:rsidR="00B13657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="00830D72" w:rsidRPr="00761E21">
        <w:rPr>
          <w:rFonts w:ascii="Times New Roman" w:eastAsia="Times New Roman" w:hAnsi="Times New Roman"/>
          <w:b/>
          <w:bCs/>
          <w:sz w:val="24"/>
          <w:szCs w:val="24"/>
        </w:rPr>
        <w:t>.10.2023r.</w:t>
      </w:r>
      <w:r w:rsidRPr="00761E21">
        <w:rPr>
          <w:rFonts w:ascii="Times New Roman" w:eastAsia="Times New Roman" w:hAnsi="Times New Roman"/>
          <w:b/>
          <w:bCs/>
          <w:sz w:val="24"/>
          <w:szCs w:val="24"/>
        </w:rPr>
        <w:t xml:space="preserve">, godz. </w:t>
      </w:r>
      <w:r w:rsidR="00830D72" w:rsidRPr="00761E21">
        <w:rPr>
          <w:rFonts w:ascii="Times New Roman" w:eastAsia="Times New Roman" w:hAnsi="Times New Roman"/>
          <w:b/>
          <w:bCs/>
          <w:sz w:val="24"/>
          <w:szCs w:val="24"/>
        </w:rPr>
        <w:t>13:00</w:t>
      </w:r>
      <w:r w:rsidRPr="00761E21">
        <w:rPr>
          <w:rFonts w:ascii="Times New Roman" w:eastAsia="Times New Roman" w:hAnsi="Times New Roman"/>
          <w:b/>
          <w:bCs/>
          <w:sz w:val="24"/>
          <w:szCs w:val="24"/>
        </w:rPr>
        <w:t xml:space="preserve">”. </w:t>
      </w:r>
    </w:p>
    <w:p w14:paraId="01A82026" w14:textId="0D21C306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Wszystkie załączniki (w tym dokumenty oraz oświadczenia) składane wraz z Ofertą powinny być złożone w oryginale lub kserokopiach potwierdzonych za zgodność z oryginałem przez Wykonawcę.</w:t>
      </w:r>
    </w:p>
    <w:p w14:paraId="29E5F2DA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Wykonawca jest uprawniony do zmiany treści oferty lub jej załączników, a także do jej wycofania przed  upływem terminu do składania ofert.  W takim przypadku powiadomienie o wprowadzeniu zmian lub wycofaniu oferty należy umieścić w odrębnej nieprzezroczystej kopercie,  oznaczonej w sposób określony dla oferty oraz dodatkowym napisem: "Zmiana" lub "Wycofanie". </w:t>
      </w:r>
    </w:p>
    <w:p w14:paraId="75A25823" w14:textId="77777777" w:rsidR="003B485D" w:rsidRPr="00761E21" w:rsidRDefault="003B485D" w:rsidP="003B485D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Wykonawcy ponoszą wszelkie koszty związane z przygotowaniem i doręczeniem oferty.</w:t>
      </w:r>
    </w:p>
    <w:p w14:paraId="701C3E72" w14:textId="77777777" w:rsidR="003B485D" w:rsidRPr="00761E21" w:rsidRDefault="003B485D" w:rsidP="003B48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948A16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TERMIN OTWARCIA OFERTY</w:t>
      </w:r>
    </w:p>
    <w:p w14:paraId="0B822C69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E7763" w14:textId="0A2DBF49" w:rsidR="003B485D" w:rsidRPr="00761E21" w:rsidRDefault="003B485D" w:rsidP="003B485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Komisyjne otwarcie ofert odbędzie się w siedzibie Zamawiającego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w dniu</w:t>
      </w:r>
      <w:r w:rsidR="00830D7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1365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830D7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.10.2023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="00830D7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o godz.</w:t>
      </w:r>
      <w:r w:rsidR="00830D7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13:00.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Otwarcie ofert nie będzie miał</w:t>
      </w:r>
      <w:r w:rsidR="00830D72" w:rsidRPr="00761E2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charakteru publicznego.</w:t>
      </w:r>
    </w:p>
    <w:p w14:paraId="2666D022" w14:textId="77777777" w:rsidR="003B485D" w:rsidRPr="00761E21" w:rsidRDefault="003B485D" w:rsidP="003B485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Oferty złożone po terminie składania ofert zostaną zwrócone bez otwierania. Decydujące znaczenie dla oceny zachowania terminu składania ofert ma data i godzina wpływu oferty do Zamawiającego, a nie data jej wysłania przesyłką pocztową czy kurierską.</w:t>
      </w:r>
    </w:p>
    <w:p w14:paraId="514B608C" w14:textId="77777777" w:rsidR="003B485D" w:rsidRPr="00761E21" w:rsidRDefault="003B485D" w:rsidP="003B485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 poinformuje Wykonawców o wyniku przetargu lub jego unieważnieniu bez dokonania wyboru. </w:t>
      </w:r>
    </w:p>
    <w:p w14:paraId="53C3BD8A" w14:textId="77777777" w:rsidR="003B485D" w:rsidRPr="00761E21" w:rsidRDefault="003B485D" w:rsidP="003B485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174B3971" w14:textId="179BFF47" w:rsidR="003B485D" w:rsidRPr="00761E21" w:rsidRDefault="003B485D" w:rsidP="003B485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Informacja o wyborze oferty najkorzystniejszej, bądź o unieważnieniu postępowania </w:t>
      </w:r>
      <w:r w:rsidR="009A7D4A" w:rsidRPr="00761E21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Zamawiając</w:t>
      </w:r>
      <w:r w:rsidR="009A7D4A" w:rsidRPr="00761E21">
        <w:rPr>
          <w:rFonts w:ascii="Times New Roman" w:eastAsia="Times New Roman" w:hAnsi="Times New Roman" w:cs="Times New Roman"/>
          <w:sz w:val="24"/>
          <w:szCs w:val="24"/>
        </w:rPr>
        <w:t>ego,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zostanie zamieszczona także na stronie internetowej: www.gwarek.info.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76384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19306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ZWIĄZANIA OFERTĄ </w:t>
      </w:r>
    </w:p>
    <w:p w14:paraId="06D21F61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A89AE" w14:textId="31D00C26" w:rsidR="003B485D" w:rsidRPr="00761E21" w:rsidRDefault="003B485D" w:rsidP="003B485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Wykonawca składając ofertę pozostaje nią związany przez okres </w:t>
      </w:r>
      <w:r w:rsidR="009A7D4A" w:rsidRPr="00761E2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dni.</w:t>
      </w:r>
    </w:p>
    <w:p w14:paraId="1D50AFF4" w14:textId="77777777" w:rsidR="003B485D" w:rsidRPr="00761E21" w:rsidRDefault="003B485D" w:rsidP="003B485D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Bieg terminu związania ofertą rozpoczyna się wraz z upływem terminu składania ofert. Dzień składania ofert jest pierwszym dniem terminu związania ofertą. </w:t>
      </w:r>
    </w:p>
    <w:p w14:paraId="3B7AF204" w14:textId="6B31BAFE" w:rsidR="003B485D" w:rsidRPr="00761E21" w:rsidRDefault="003B485D" w:rsidP="003B485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Gdy Zamawiający uzna zmianę warunków za istotną, może wydłużyć termin składania ofert, nie dłużej jednak niż o </w:t>
      </w:r>
      <w:r w:rsidR="009A7D4A" w:rsidRPr="00761E2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dni.</w:t>
      </w:r>
    </w:p>
    <w:p w14:paraId="76A35D24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9182C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TERMIN WYKONANIA CAŁOŚCI PRZEDMIOTU ZAMÓWIENIA</w:t>
      </w:r>
    </w:p>
    <w:p w14:paraId="4D6157FB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F1D0D" w14:textId="524E4DA3" w:rsidR="00011822" w:rsidRPr="00761E21" w:rsidRDefault="0055673D" w:rsidP="0055673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wykonania przedmiotu zamówienia określon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CC5" w:rsidRPr="00761E21">
        <w:rPr>
          <w:rFonts w:ascii="Times New Roman" w:eastAsia="Times New Roman" w:hAnsi="Times New Roman" w:cs="Times New Roman"/>
          <w:sz w:val="24"/>
          <w:szCs w:val="24"/>
        </w:rPr>
        <w:t>we Wzorze umowy</w:t>
      </w:r>
      <w:bookmarkStart w:id="1" w:name="_Hlk148367888"/>
      <w:r w:rsidR="00183CC5" w:rsidRPr="00761E21">
        <w:rPr>
          <w:rFonts w:ascii="Times New Roman" w:eastAsia="Times New Roman" w:hAnsi="Times New Roman" w:cs="Times New Roman"/>
          <w:sz w:val="24"/>
          <w:szCs w:val="24"/>
        </w:rPr>
        <w:t xml:space="preserve"> stanowiącej załącznik nr 3 do R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egulamin</w:t>
      </w:r>
      <w:r w:rsidR="00183CC5" w:rsidRPr="00761E2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Konkursu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nr FM-STI</w:t>
      </w:r>
      <w:r w:rsidR="0017163A" w:rsidRPr="00761E21">
        <w:rPr>
          <w:rFonts w:ascii="Times New Roman" w:eastAsia="Times New Roman" w:hAnsi="Times New Roman" w:cs="Times New Roman"/>
          <w:sz w:val="24"/>
          <w:szCs w:val="24"/>
        </w:rPr>
        <w:t>.01. REHABILITACJA.ROBOTY.2023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1"/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>któr</w:t>
      </w:r>
      <w:r w:rsidR="00183CC5" w:rsidRPr="00761E21">
        <w:rPr>
          <w:rFonts w:ascii="Times New Roman" w:eastAsia="Times New Roman" w:hAnsi="Times New Roman" w:cs="Times New Roman"/>
          <w:sz w:val="24"/>
          <w:szCs w:val="24"/>
        </w:rPr>
        <w:t>y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 xml:space="preserve"> stanowi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załącznik </w:t>
      </w:r>
      <w:r w:rsidR="003F07C3" w:rsidRPr="00761E21">
        <w:rPr>
          <w:rFonts w:ascii="Times New Roman" w:eastAsia="Times New Roman" w:hAnsi="Times New Roman" w:cs="Times New Roman"/>
          <w:sz w:val="24"/>
          <w:szCs w:val="24"/>
        </w:rPr>
        <w:t xml:space="preserve">nr 7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do niniejszego ogłoszenia przetargowego</w:t>
      </w:r>
      <w:r w:rsidR="00A416B5" w:rsidRPr="00761E2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83CC5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jest</w:t>
      </w:r>
      <w:r w:rsidR="003F07C3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16B5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wiążąc</w:t>
      </w:r>
      <w:r w:rsidR="00183CC5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A416B5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Oferentów.</w:t>
      </w:r>
    </w:p>
    <w:p w14:paraId="7FDDD70F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04B83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WPROWADZENIE ZMIAN DO OFERTY</w:t>
      </w:r>
    </w:p>
    <w:p w14:paraId="46ADE48A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55708" w14:textId="77777777" w:rsidR="003B485D" w:rsidRPr="00761E21" w:rsidRDefault="003B485D" w:rsidP="003B48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Zamawiający może przed upływem terminu składania ofert zmienić treść ogłoszenia. Dokonaną zmianę ogłoszenia Zamawiający zamieszcza ją także na swojej stronie internetowej www.gwarek.info. </w:t>
      </w:r>
    </w:p>
    <w:p w14:paraId="6B8879A9" w14:textId="77777777" w:rsidR="003B485D" w:rsidRPr="00761E21" w:rsidRDefault="003B485D" w:rsidP="003B485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Zmiana warunków ogłoszenia może zostać dokonana wyłącznie do czasu wpływu pierwszej oferty.</w:t>
      </w:r>
    </w:p>
    <w:p w14:paraId="6DB04B97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0E228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SPOSÓB POROZUMIEWANIA SIĘ ORGANIZATORA Z OFERENTAMI</w:t>
      </w:r>
    </w:p>
    <w:p w14:paraId="7D00ED92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70076" w14:textId="77777777" w:rsidR="003B485D" w:rsidRPr="00761E21" w:rsidRDefault="003B485D" w:rsidP="003B48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Wszelkie oświadczenia, wnioski, zawiadomienia oraz informacje związane z postępowaniem, Zamawiający oraz Wykonawcy mają obowiązek przekazywać w pierwszej kolejności na piśmie. </w:t>
      </w:r>
    </w:p>
    <w:p w14:paraId="4CC9839C" w14:textId="77777777" w:rsidR="003B485D" w:rsidRPr="00761E21" w:rsidRDefault="003B485D" w:rsidP="003B48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Zamawiający dopuszcza porozumiewanie się za pomocą poczty elektronicznej (e-mail: gwarek@gwarek.info ) lub  faksu (nr 32 210 73 54). </w:t>
      </w:r>
    </w:p>
    <w:p w14:paraId="69CAE238" w14:textId="77777777" w:rsidR="003B485D" w:rsidRPr="00761E21" w:rsidRDefault="003B485D" w:rsidP="003B485D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Jeżeli Zamawiający lub Wykonawca przekazują oświadczenia, wnioski, zawiadomienia oraz informacje pocztą e-mail, każda ze stron na żądanie drugiej ma obowiązek potwierdzić fakt otrzymania wiadomości e-mail osobną wiadomością, w której treści znajdować się będzie stwierdzenie otrzymania i przeczytania wiadomości. </w:t>
      </w:r>
    </w:p>
    <w:p w14:paraId="2755636D" w14:textId="6D609CDB" w:rsidR="003B485D" w:rsidRPr="00761E21" w:rsidRDefault="003B485D" w:rsidP="003B485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Wykonawca może zwracać się do Zamawiającego o wyjaśnienia dotyczące wszelkich wątpliwości związanych ze sposobem przygotowania i złożenia oferty. Zamawiający niezwłocznie udzieli odpowiedzi na wszelkie pytania związane z prowadzonym postępowaniem. Wykonawcy mają prawo do zadawania pytań nie później niż na </w:t>
      </w:r>
      <w:r w:rsidR="00011822" w:rsidRPr="00761E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011822" w:rsidRPr="00761E21">
        <w:rPr>
          <w:rFonts w:ascii="Times New Roman" w:eastAsia="Times New Roman" w:hAnsi="Times New Roman" w:cs="Times New Roman"/>
          <w:sz w:val="24"/>
          <w:szCs w:val="24"/>
        </w:rPr>
        <w:t xml:space="preserve">zień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robocz</w:t>
      </w:r>
      <w:r w:rsidR="00011822" w:rsidRPr="00761E2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przed upływem terminu składania ofert, do godz.14:00. W przypadku, gdy pytanie wpłynie do Zamawiającego po tym terminie, Zamawiający nie będzie zobowiązany do udzielenia na nie odpowiedzi. Udzielona odpowiedź wraz z pytaniem może zostać zamieszczona, bez ujawniania źródła zapytania, na stronie internetowej: www.gwarek.info.  </w:t>
      </w:r>
    </w:p>
    <w:p w14:paraId="11D4015A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48861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WARUNKI UDZIAŁU W POSTĘPOWANIU </w:t>
      </w:r>
    </w:p>
    <w:p w14:paraId="1930AAF0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676A" w14:textId="77777777" w:rsidR="003B485D" w:rsidRPr="00761E21" w:rsidRDefault="003B485D" w:rsidP="003B485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Warunki dotyczące Wykonawcy: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do udziału w postępowaniu mogą przystąpić Wykonawcy, którzy:</w:t>
      </w:r>
    </w:p>
    <w:p w14:paraId="3EFE507C" w14:textId="77777777" w:rsidR="003B485D" w:rsidRPr="00761E21" w:rsidRDefault="003B485D" w:rsidP="003B485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posiadają uprawnienia do wykonywania określonej działalności lub czynności, jeśli ustawy nakładają obowiązek posiadania takich uprawnień;</w:t>
      </w:r>
    </w:p>
    <w:p w14:paraId="3D626C01" w14:textId="77777777" w:rsidR="003B485D" w:rsidRPr="00761E21" w:rsidRDefault="003B485D" w:rsidP="003B485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znajdują się w sytuacji ekonomicznej i finansowej zapewniającej wykonanie zamówienia,</w:t>
      </w:r>
    </w:p>
    <w:p w14:paraId="03D63CBB" w14:textId="77777777" w:rsidR="003B485D" w:rsidRPr="00761E21" w:rsidRDefault="003B485D" w:rsidP="003B485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nie podlegają wykluczeniu z postępowania o udzielenie zamówienia z powodu następujących okoliczności:</w:t>
      </w:r>
    </w:p>
    <w:p w14:paraId="4CE487A8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wyrządzenia szkody na skutek niewykonania lub nienależytego wykonania zamówienia, jeżeli szkoda ta została stwierdzona orzeczeniem sądu, które uprawomocniło się w okresie 3 lat przed wszczęciem postępowania,</w:t>
      </w:r>
    </w:p>
    <w:p w14:paraId="76351AEF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lastRenderedPageBreak/>
        <w:t>rozwiązania albo wypowiedzenia albo odstąpienia przez Zamawiającego od umowy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br/>
        <w:t>w sprawie zamówienia, z powodu okoliczności, za które Wykonawca ponosi odpowiedzialność, jeżeli rozwiązanie albo wypowiedzenie umowy albo odstąpienie od niej nastąpiło w okresie 3 lat przed wszczęciem postępowania;</w:t>
      </w:r>
    </w:p>
    <w:p w14:paraId="6E573A08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otwarcia likwidacji lub wszczęcia postępowania upadłościowego lub ogłoszenia upadłości,</w:t>
      </w:r>
    </w:p>
    <w:p w14:paraId="235A44D0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zalegania z uiszczeniem podatków, opłat lub składek na ubezpieczenia społeczne lub zdrowotne, z wyjątkiem przypadków, gdy Wykonawca uzyskał przewidziane prawem zwolnienie, odroczenie, rozłożenie na raty zaległych płatności lub wstrzymanie w całości wykonania decyzji właściwego organu;</w:t>
      </w:r>
    </w:p>
    <w:p w14:paraId="590E956F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przekazania fałszywych informacji związanych z prowadzonym postępowaniem, mających wpływ na jego wynik,</w:t>
      </w:r>
    </w:p>
    <w:p w14:paraId="1F87B42B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orzeczenia przez sąd zakazu ubiegania się o zamówienia na podstawie przepisów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br/>
        <w:t>o odpowiedzialności podmiotów zbiorowych za czyny zabronione pod groźbą kary,</w:t>
      </w:r>
    </w:p>
    <w:p w14:paraId="34179E3A" w14:textId="77777777" w:rsidR="003B485D" w:rsidRPr="00761E21" w:rsidRDefault="003B485D" w:rsidP="003B485D">
      <w:pPr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prawomocnego skazania urzędującego członka organu zarządzającego Wykonawcy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br/>
        <w:t>w zorganizowanej grupie albo związku mających na celu popełnienie przestępstwa lub przestępstwa skarbowego,</w:t>
      </w:r>
    </w:p>
    <w:p w14:paraId="091DF14A" w14:textId="77777777" w:rsidR="003B485D" w:rsidRPr="00761E21" w:rsidRDefault="003B485D" w:rsidP="003B485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Udzielenie zamówienia: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Zamawiający udzieli zamówienia Wykonawcy, którego oferta odpowiada wszystkim wymaganiom zawartym w niniejszym Ogłoszeniu.</w:t>
      </w:r>
    </w:p>
    <w:p w14:paraId="5CBE4BAB" w14:textId="06E717F0" w:rsidR="003B485D" w:rsidRPr="00761E21" w:rsidRDefault="003B485D" w:rsidP="003B485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Gwarancja: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Zamawiający wymaga od Wykonawcy udzielenia pisemnej gwarancji jakości na wykonany przedmiot umowy na okres minimum</w:t>
      </w:r>
      <w:r w:rsidR="00011822" w:rsidRPr="00761E21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miesięcy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od daty odbioru końcowego bez usterek i wad. Wykonawca ponosi pełną odpowiedzialność z tytułu gwarancji jakości za wady wykonanego przedmiotu umowy. W okresie gwarancji jakości Wykonawca usunie na własny koszt i we własnym zakresie wszelkie stwierdzone wady fizyczne rzeczy i dokumentów powstałych w wyniku realizacji przedmiotu umowy. </w:t>
      </w:r>
    </w:p>
    <w:p w14:paraId="0B69CA46" w14:textId="7AE2DF96" w:rsidR="003B485D" w:rsidRPr="00761E21" w:rsidRDefault="003B485D" w:rsidP="003B485D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Oferta składana przez więcej niż jednego Wykonawcę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: Wykonawcy mogą wspólnie ubiegać się o udzielenie zamówienia, pod warunkiem ustanowienia pełnomocnika do reprezentowania ich w niniejszym przetargu oraz podpisania oferty wraz z załącznikami przez reprezentującego ich pełnomocnika wraz z dołączeniem oryginału pełnomocnictwa w tym zakresie. Każdy z Wykonawców wspólnie ubiegających się o udzielenie zamówienia zobowiązany jest złożyć odrębnie dokumenty wymienione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załącznikach nr </w:t>
      </w:r>
      <w:r w:rsidR="00011822"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nr 5.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Pozostałe dokumenty Wykonawcy występujący wspólnie mogą złożyć  razem. Pełnomocnik Wykonawców ubiegających się wspólnie o udzielenie zamówienia, zobowiązany jest podać adres korespondencyjny, numer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telefonu oraz adres e-mail, na który Zamawiający będzie kierował korespondencję. Jeżeli oferta Wykonawców, ubiegających się wspólnie o udzielenie zamówienia, została wybrana, Zamawiający żąda przed zawarciem umowy w sprawie zamówienia, umowy regulującej współpracę tych Wykonawców. Umowa musi przewidywać solidarną odpowiedzialność Wykonawców względem Zamawiającego, jak również wskazywać Wykonawcę wiodącego. </w:t>
      </w:r>
    </w:p>
    <w:p w14:paraId="74818929" w14:textId="77777777" w:rsidR="003B485D" w:rsidRPr="00761E21" w:rsidRDefault="003B485D" w:rsidP="003B485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Podwykonawcy: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w postępowaniu uczestnictwo podwykonawców. Wykonawca, który zamierza wykonywać zamówienie przy udziale podwykonawcy, musi wskazać w ofercie, jaką część/zakres zamówienia wykonywać będzie w jego imieniu podwykonawca.</w:t>
      </w:r>
    </w:p>
    <w:p w14:paraId="2877F0C4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C673F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OCENA OFERT </w:t>
      </w:r>
    </w:p>
    <w:p w14:paraId="1FF19FC6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B3823" w14:textId="66C3F29C" w:rsidR="003B485D" w:rsidRPr="00761E21" w:rsidRDefault="003B485D" w:rsidP="003B485D">
      <w:pPr>
        <w:numPr>
          <w:ilvl w:val="0"/>
          <w:numId w:val="15"/>
        </w:numPr>
        <w:suppressAutoHyphens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21">
        <w:rPr>
          <w:rFonts w:ascii="Times New Roman" w:eastAsia="Calibri" w:hAnsi="Times New Roman" w:cs="Times New Roman"/>
          <w:sz w:val="24"/>
          <w:szCs w:val="24"/>
          <w:lang w:eastAsia="en-US"/>
        </w:rPr>
        <w:t>Oferta najkorzystniejsza to oferta z najniższą ceną.</w:t>
      </w:r>
    </w:p>
    <w:p w14:paraId="5EF55BF2" w14:textId="77777777" w:rsidR="003B485D" w:rsidRPr="00761E21" w:rsidRDefault="003B485D" w:rsidP="003B485D">
      <w:pPr>
        <w:numPr>
          <w:ilvl w:val="0"/>
          <w:numId w:val="15"/>
        </w:numPr>
        <w:suppressAutoHyphens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21">
        <w:rPr>
          <w:rFonts w:ascii="Times New Roman" w:eastAsia="Calibri" w:hAnsi="Times New Roman" w:cs="Times New Roman"/>
          <w:sz w:val="24"/>
          <w:szCs w:val="24"/>
          <w:lang w:eastAsia="en-US"/>
        </w:rPr>
        <w:t>Zamawiający wybierze spośród ważnie złożonych ofert, ofertę z najniższą zaproponowaną ceną za dostawę przedmiotu zamówienia.</w:t>
      </w:r>
    </w:p>
    <w:p w14:paraId="05D54CD4" w14:textId="77777777" w:rsidR="003B485D" w:rsidRPr="00761E21" w:rsidRDefault="003B485D" w:rsidP="003B485D">
      <w:pPr>
        <w:numPr>
          <w:ilvl w:val="0"/>
          <w:numId w:val="15"/>
        </w:numPr>
        <w:suppressAutoHyphens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E21">
        <w:rPr>
          <w:rFonts w:ascii="Times New Roman" w:hAnsi="Times New Roman" w:cs="Times New Roman"/>
          <w:sz w:val="24"/>
          <w:szCs w:val="24"/>
        </w:rPr>
        <w:t>Cena oferty powinna obejmować: ostateczny, całkowity koszt wykonania zamówienia i zawierać wszelkie koszty towarzyszące wykonaniu zamówienia.</w:t>
      </w:r>
    </w:p>
    <w:p w14:paraId="62F1026F" w14:textId="77777777" w:rsidR="003B485D" w:rsidRPr="00761E21" w:rsidRDefault="003B485D" w:rsidP="003B485D">
      <w:pPr>
        <w:pStyle w:val="Akapitzlist1"/>
        <w:tabs>
          <w:tab w:val="left" w:pos="2694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F7369D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6FA27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ISTOTNE POSTANOWIENIA UMOWY</w:t>
      </w:r>
    </w:p>
    <w:p w14:paraId="4DE79132" w14:textId="77777777" w:rsidR="003B485D" w:rsidRPr="00761E21" w:rsidRDefault="003B485D" w:rsidP="003B48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9FBB6" w14:textId="77777777" w:rsidR="003B485D" w:rsidRPr="00761E21" w:rsidRDefault="003B485D" w:rsidP="003B485D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1.O wyborze najkorzystniejszej oferty Zamawiający zawiadomi drogą mailową. </w:t>
      </w:r>
    </w:p>
    <w:p w14:paraId="44FA5912" w14:textId="1B4B59B6" w:rsidR="003B485D" w:rsidRPr="00761E21" w:rsidRDefault="003B485D" w:rsidP="003B485D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2. Po wyborze oferty najkorzystniejszej Zamawiający wezwie niezwłocznie Wykonawcę, który złożył najkorzystniejszą ofertę do zawarcia umowy - wyznaczając mu w tym celu odpowiedni termin, nie dłuższy niż </w:t>
      </w:r>
      <w:r w:rsidR="003F07C3" w:rsidRPr="00761E2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dni. Jeżeli Wykonawca  uchyla się od zawarcia umowy Zamawiający  może zawrzeć umowę z kolejnym Wykonawcą, którego oferta była następna w kolejności, pod warunkiem, że nie upłynął termin związania ofertą.</w:t>
      </w:r>
    </w:p>
    <w:p w14:paraId="5337ED37" w14:textId="77777777" w:rsidR="003B485D" w:rsidRPr="00761E21" w:rsidRDefault="003B485D" w:rsidP="003B485D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3.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Po zakończeniu przeprowadzenia postępowania przetargowego z Wykonawcą, który przedstawił najkorzystniejszą ofertę zostanie zawarta umowa.</w:t>
      </w:r>
    </w:p>
    <w:p w14:paraId="2394437B" w14:textId="77777777" w:rsidR="003B485D" w:rsidRPr="00761E21" w:rsidRDefault="003B485D" w:rsidP="003B485D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4.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Wzór umowy, która zostanie zawarta z  Wykonawcą stanowi załącznik nr 6.</w:t>
      </w:r>
    </w:p>
    <w:p w14:paraId="09ED79C3" w14:textId="77777777" w:rsidR="003B485D" w:rsidRPr="00761E21" w:rsidRDefault="003B485D" w:rsidP="003B485D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5. </w:t>
      </w:r>
      <w:bookmarkStart w:id="2" w:name="_Hlk148103604"/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w szczególności w razie nieotrzymania przez Zamawiającego środków finansowych z Ministerstwa Zdrowia na doposażenie Zamawiającego, Zamawiający może odstąpić od umowy w terminie 30 dni od powzięcia wiadomości o tych okolicznościach, w takim przypadku Wykonawca  nie może żądać wynagrodzenia należnego nawet z tytułu faktycznego wykonania części umowy.</w:t>
      </w:r>
      <w:bookmarkEnd w:id="2"/>
    </w:p>
    <w:p w14:paraId="7664EA87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64231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OKREŚLENIE WARUNKÓW ISTOTNYCH ZMIAN UMOWY ZAWARTEJ W WYNIKU PRZEPROWADZONEGO POSTĘPOWANIA O UDZIELENIE ZAMÓWIENIA </w:t>
      </w:r>
    </w:p>
    <w:p w14:paraId="71A62318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9D52FF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lastRenderedPageBreak/>
        <w:t>Zamawiający przewiduje możliwość dokonania zmian postanowień zawartej umowy w stosunku do treści oferty, na podstawie której dokonano wyboru wykonawcy, w szczególności w następującym zakresie i w następujących przypadkach:</w:t>
      </w:r>
    </w:p>
    <w:p w14:paraId="6785BD1A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Zmiany terminu realizacji umowy, w tym harmonogramu realizacji umowy wynikające z postanowień umowy o dofinansowanie Zamawiającego ze Skarbem Państwa – Ministrem Zdrowia, w tym jeżeli umowa ta została zawarta lub zmieniona aneksem po udzieleniu zamówienia; </w:t>
      </w:r>
    </w:p>
    <w:p w14:paraId="10B47EB1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W każdym przypadku, gdy zmiana jest korzystna dla Zamawiającego (np. powoduje skrócenie terminu realizacji przedmiotu umowy, zmniejszenie wartości zamówienia); </w:t>
      </w:r>
    </w:p>
    <w:p w14:paraId="776D0385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Zmian nazwy, siedziby firmy, zmiany teleadresowe, ilości i numerów kont bankowych Wykonawcy lub Zamawiającego (zmiany podmiotowe); </w:t>
      </w:r>
    </w:p>
    <w:p w14:paraId="2C2D0080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Zmiany osób reprezentujących w trakcie realizacji umowy interesy Stron; </w:t>
      </w:r>
    </w:p>
    <w:p w14:paraId="5578F9A7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Zmian przepisów obowiązującego prawa dotyczącego umowy; </w:t>
      </w:r>
    </w:p>
    <w:p w14:paraId="1D0E5CA1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- Ograniczenia zakresu usługi wynikającego z braku środków finansowych Zamawiającego lub innych przyczyn leżących po stronie Zamawiającego;</w:t>
      </w:r>
    </w:p>
    <w:p w14:paraId="4B04419D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 - 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 w14:paraId="7D55F58E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Zmiany sposobu realizacji dostawy oraz pozostałych zobowiązań Wykonawcy, w szczególności w 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terrorystyczny, nieprzewidziane warunki pogodowe oraz inne okoliczności zewnętrzne lub wewnętrzne mogące mieć wpływ na realizację postanowień umowy;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niezwłocznie od momentu powzięcia wiedzy o wydarzeniach bądź okolicznościach; </w:t>
      </w:r>
    </w:p>
    <w:p w14:paraId="65BA3A66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Zmiany terminu i zakresu realizacji dostawy w przypadku wystąpienia działań osób trzecich uniemożliwiających wykonanie dostawy, za które to działania nie ponosi winy którakolwiek ze Stron umowy; </w:t>
      </w:r>
    </w:p>
    <w:p w14:paraId="345F57F6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- Powstania rozbieżności lub niejasności w rozumieniu pojęć użytych w umowie, których nie można usunąć w inny sposób, a zmiana będzie umożliwiać usunięcie rozbieżności i doprecyzowanie umowy w celu jednoznacznej interpretacji jej zapisów przez Strony; </w:t>
      </w:r>
    </w:p>
    <w:p w14:paraId="48BE4A57" w14:textId="77777777" w:rsidR="003B485D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>- Zmiany stawki podatku od towarów i usług VAT lub podatku akcyzowego.</w:t>
      </w:r>
    </w:p>
    <w:p w14:paraId="51F2108D" w14:textId="77777777" w:rsidR="001862F0" w:rsidRPr="00761E21" w:rsidRDefault="001862F0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36BA81" w14:textId="77777777" w:rsidR="003B485D" w:rsidRPr="00761E21" w:rsidRDefault="003B485D" w:rsidP="003B485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9DCAF8" w14:textId="77777777" w:rsidR="003B485D" w:rsidRPr="00761E21" w:rsidRDefault="003B485D" w:rsidP="003B48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14:paraId="55805958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06939" w14:textId="77777777" w:rsidR="003B485D" w:rsidRPr="00761E21" w:rsidRDefault="003B485D" w:rsidP="003B485D">
      <w:pPr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Zamawiający zastrzega sobie prawo do zmiany warunków postępowania, a także odwołania przetargu i zakończenia postępowania bez podawania przyczyn.</w:t>
      </w:r>
    </w:p>
    <w:p w14:paraId="1D018AE6" w14:textId="77777777" w:rsidR="003B485D" w:rsidRPr="00761E21" w:rsidRDefault="003B485D" w:rsidP="003B485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1E21">
        <w:rPr>
          <w:rFonts w:ascii="Times New Roman" w:eastAsia="Times New Roman" w:hAnsi="Times New Roman"/>
          <w:sz w:val="24"/>
          <w:szCs w:val="24"/>
        </w:rPr>
        <w:t>Zamawiający zastrzega sobie możliwość może odrzucenia oferty(ę), jeżeli:</w:t>
      </w:r>
    </w:p>
    <w:p w14:paraId="5F3A4F34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-  do oferty nie załączono wszystkich wymaganych dokumentów przewidzianych w ogłoszeniu,</w:t>
      </w:r>
    </w:p>
    <w:p w14:paraId="5AFD59D4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- zaoferowana cena przewyższa kwotę, którą Zamawiający zamierza przeznaczyć na sfinansowanie zamówienia,</w:t>
      </w:r>
    </w:p>
    <w:p w14:paraId="446BEEFC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-  jest niezgodna z wymaganiami niniejszego przetargu,</w:t>
      </w:r>
    </w:p>
    <w:p w14:paraId="7BBC12A2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- będzie nieważna na podstawie odrębnych przepisów,</w:t>
      </w:r>
    </w:p>
    <w:p w14:paraId="7923CFED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- będzie zawierała rażąco niską cenę w stosunku do przedmiotu zamówienia.</w:t>
      </w:r>
    </w:p>
    <w:p w14:paraId="6DECB9B2" w14:textId="77777777" w:rsidR="003B485D" w:rsidRPr="00761E21" w:rsidRDefault="003B485D" w:rsidP="003B485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1E21">
        <w:rPr>
          <w:rFonts w:ascii="Times New Roman" w:eastAsia="Times New Roman" w:hAnsi="Times New Roman"/>
          <w:sz w:val="24"/>
          <w:szCs w:val="24"/>
        </w:rPr>
        <w:t>Zamawiający zastrzega sobie możliwość unieważnienia postępowania bez podania przyczyny. O unieważnieniu postępowania o udzielenie zamówienia Zamawiający zawiadomi równocześnie wszystkich Wykonawców, którzy:</w:t>
      </w:r>
    </w:p>
    <w:p w14:paraId="2D9CD295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- ubiegali się o udzielenie zamówienia - w przypadku unieważnienia postępowania przed upływem terminu składania ofert,</w:t>
      </w:r>
    </w:p>
    <w:p w14:paraId="74476DC6" w14:textId="77777777" w:rsidR="003B485D" w:rsidRPr="00761E21" w:rsidRDefault="003B485D" w:rsidP="003B485D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złożyli oferty – w przypadku unieważnienia postępowania po upływie terminu składania ofert.</w:t>
      </w:r>
    </w:p>
    <w:p w14:paraId="734B485A" w14:textId="77777777" w:rsidR="003B485D" w:rsidRPr="00761E21" w:rsidRDefault="003B485D" w:rsidP="003B485D">
      <w:pPr>
        <w:numPr>
          <w:ilvl w:val="0"/>
          <w:numId w:val="14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Zamawiający dopuszcza możliwości składania ofert częściowych. </w:t>
      </w:r>
    </w:p>
    <w:p w14:paraId="2A23959D" w14:textId="77777777" w:rsidR="003B485D" w:rsidRPr="00761E21" w:rsidRDefault="003B485D" w:rsidP="003B485D">
      <w:pPr>
        <w:numPr>
          <w:ilvl w:val="0"/>
          <w:numId w:val="14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Zamawiający nie dopuszcza składania ofert wariantowych.</w:t>
      </w:r>
    </w:p>
    <w:p w14:paraId="322F77AF" w14:textId="77777777" w:rsidR="003B485D" w:rsidRPr="00761E21" w:rsidRDefault="003B485D" w:rsidP="003B485D">
      <w:pPr>
        <w:numPr>
          <w:ilvl w:val="0"/>
          <w:numId w:val="14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Zamawiający dopuszcza składanie ofert w postaci elektronicznej.</w:t>
      </w:r>
    </w:p>
    <w:p w14:paraId="620F51A2" w14:textId="0F4B1E0B" w:rsidR="003B485D" w:rsidRPr="00761E21" w:rsidRDefault="003B485D" w:rsidP="003B485D">
      <w:pPr>
        <w:numPr>
          <w:ilvl w:val="0"/>
          <w:numId w:val="14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>Osobami upoważnionymi do kontaktowania się z Wykonawcami jest</w:t>
      </w:r>
      <w:r w:rsidRPr="00761E21">
        <w:rPr>
          <w:rFonts w:ascii="Times New Roman" w:hAnsi="Times New Roman" w:cs="Times New Roman"/>
          <w:sz w:val="24"/>
          <w:szCs w:val="24"/>
        </w:rPr>
        <w:t xml:space="preserve"> Pani </w:t>
      </w:r>
      <w:r w:rsidR="00134880" w:rsidRPr="00761E21">
        <w:rPr>
          <w:rFonts w:ascii="Times New Roman" w:hAnsi="Times New Roman" w:cs="Times New Roman"/>
          <w:b/>
          <w:bCs/>
          <w:sz w:val="24"/>
          <w:szCs w:val="24"/>
        </w:rPr>
        <w:t>Lucyna Piecha</w:t>
      </w: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z w:val="24"/>
          <w:szCs w:val="24"/>
        </w:rPr>
        <w:t xml:space="preserve">pod numerem </w:t>
      </w:r>
      <w:r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telefonu </w:t>
      </w:r>
      <w:r w:rsidR="00134880" w:rsidRPr="00761E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6407" w:rsidRPr="00761E21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="00134880" w:rsidRPr="00761E21">
        <w:rPr>
          <w:rFonts w:ascii="Times New Roman" w:hAnsi="Times New Roman" w:cs="Times New Roman"/>
          <w:b/>
          <w:bCs/>
          <w:sz w:val="24"/>
          <w:szCs w:val="24"/>
        </w:rPr>
        <w:t>210</w:t>
      </w:r>
      <w:r w:rsidR="00DD6407"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880" w:rsidRPr="00761E21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DD6407" w:rsidRPr="00761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880" w:rsidRPr="00761E21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134880" w:rsidRPr="00761E21">
        <w:rPr>
          <w:rFonts w:ascii="Times New Roman" w:hAnsi="Times New Roman" w:cs="Times New Roman"/>
          <w:sz w:val="24"/>
          <w:szCs w:val="24"/>
        </w:rPr>
        <w:t xml:space="preserve"> wew 102</w:t>
      </w:r>
      <w:r w:rsidRPr="00761E21">
        <w:rPr>
          <w:rFonts w:ascii="Times New Roman" w:hAnsi="Times New Roman" w:cs="Times New Roman"/>
          <w:sz w:val="24"/>
          <w:szCs w:val="24"/>
        </w:rPr>
        <w:t xml:space="preserve"> oraz pod adresem e-mail: </w:t>
      </w:r>
      <w:hyperlink r:id="rId8" w:history="1">
        <w:r w:rsidR="00134880" w:rsidRPr="00761E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lpiecha@gwarek.info</w:t>
        </w:r>
      </w:hyperlink>
      <w:r w:rsidR="00DD6407" w:rsidRPr="00761E21">
        <w:rPr>
          <w:rFonts w:ascii="Times New Roman" w:hAnsi="Times New Roman" w:cs="Times New Roman"/>
          <w:sz w:val="24"/>
          <w:szCs w:val="24"/>
        </w:rPr>
        <w:t>,</w:t>
      </w:r>
      <w:r w:rsidRPr="00761E21">
        <w:rPr>
          <w:rFonts w:ascii="Times New Roman" w:hAnsi="Times New Roman" w:cs="Times New Roman"/>
          <w:sz w:val="24"/>
          <w:szCs w:val="24"/>
        </w:rPr>
        <w:t xml:space="preserve"> która udziela również dodatkowych informacji.</w:t>
      </w:r>
    </w:p>
    <w:p w14:paraId="00BBA49F" w14:textId="77777777" w:rsidR="003B485D" w:rsidRPr="00761E21" w:rsidRDefault="003B485D" w:rsidP="003B485D">
      <w:pPr>
        <w:numPr>
          <w:ilvl w:val="0"/>
          <w:numId w:val="14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 xml:space="preserve">Przystępując do przetargu, Wykonawca zobowiązuje się do zachowania w tajemnicy wszelkich informacji, jakie uzyskał w związku z udziałem w przetargu. Zamawiającemu przysługuje prawo dochodzenia odszkodowania za naruszenie obowiązku zachowania w tajemnicy informacji związanych z przetargiem na zasadach ogólnych. Wszelkie informacje uzyskane przez Wykonawcę w związku z jego udziałem w przetargu mogą być wykorzystane wyłącznie w celu przygotowania oferty oraz realizacji umowy podpisanej w wyniku rozstrzygnięcia przetargu. </w:t>
      </w:r>
    </w:p>
    <w:p w14:paraId="39A72966" w14:textId="77777777" w:rsidR="003B485D" w:rsidRPr="00761E21" w:rsidRDefault="003B485D" w:rsidP="003B485D">
      <w:pPr>
        <w:numPr>
          <w:ilvl w:val="0"/>
          <w:numId w:val="14"/>
        </w:numPr>
        <w:tabs>
          <w:tab w:val="num" w:pos="720"/>
        </w:tabs>
        <w:suppressAutoHyphens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sz w:val="24"/>
          <w:szCs w:val="24"/>
        </w:rPr>
        <w:t>Za składanie niezgodnych z prawdą lub fałszywych dokumentów i  oświadczeń Wykonawca ponosi odpowiedzialność prawna przewidzianą w obowiązujących przepisach prawa, w szczególności odpowiedzialność karną.</w:t>
      </w:r>
    </w:p>
    <w:p w14:paraId="5CEC0C64" w14:textId="77777777" w:rsidR="003B485D" w:rsidRPr="00761E21" w:rsidRDefault="003B485D" w:rsidP="003B485D">
      <w:pPr>
        <w:pStyle w:val="Akapitzlist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A43191" w14:textId="77777777" w:rsidR="003B485D" w:rsidRPr="00761E21" w:rsidRDefault="003B485D" w:rsidP="003B485D">
      <w:pPr>
        <w:pStyle w:val="Akapitzlist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1E21">
        <w:rPr>
          <w:rFonts w:ascii="Times New Roman" w:hAnsi="Times New Roman"/>
          <w:b/>
          <w:bCs/>
          <w:spacing w:val="-13"/>
          <w:sz w:val="24"/>
          <w:szCs w:val="24"/>
          <w:lang w:eastAsia="ar-SA"/>
        </w:rPr>
        <w:t xml:space="preserve">Ochrona danych osobowych </w:t>
      </w:r>
    </w:p>
    <w:p w14:paraId="440E6E54" w14:textId="77777777" w:rsidR="003B485D" w:rsidRPr="00761E21" w:rsidRDefault="003B485D" w:rsidP="003B485D">
      <w:pPr>
        <w:pStyle w:val="Akapitzlist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b/>
          <w:spacing w:val="-13"/>
          <w:sz w:val="24"/>
          <w:szCs w:val="24"/>
          <w:u w:val="single"/>
          <w:lang w:eastAsia="ar-SA"/>
        </w:rPr>
      </w:pPr>
    </w:p>
    <w:p w14:paraId="78AB6082" w14:textId="77777777" w:rsidR="003B485D" w:rsidRPr="00761E21" w:rsidRDefault="003B485D" w:rsidP="003B485D">
      <w:pPr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 z późn. zm.), dalej „RODO”, informuję, że: </w:t>
      </w:r>
    </w:p>
    <w:p w14:paraId="61A24CD1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lastRenderedPageBreak/>
        <w:t xml:space="preserve">administratorem danych osobowych jest </w:t>
      </w:r>
      <w:r w:rsidRPr="00761E21">
        <w:rPr>
          <w:rFonts w:ascii="Times New Roman" w:eastAsia="Times New Roman" w:hAnsi="Times New Roman" w:cs="Times New Roman"/>
          <w:sz w:val="24"/>
          <w:szCs w:val="24"/>
        </w:rPr>
        <w:t>Zespół Sanatoryjno-Szpitalny Rehabilitacji Narządu Ruchu "GWAREK" ul. Uzdrowiskowa 51, 43-230 Goczałkowice-Zdrój.</w:t>
      </w:r>
    </w:p>
    <w:p w14:paraId="2A69D5DA" w14:textId="4C027AF4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z w:val="24"/>
          <w:szCs w:val="24"/>
        </w:rPr>
        <w:t xml:space="preserve">administrator ochrony danych osobowych wyznaczył inspektora ochrony danych osobowych, z którym można się skontaktować adres e-mail: </w:t>
      </w:r>
      <w:hyperlink r:id="rId9" w:history="1">
        <w:r w:rsidR="00134880" w:rsidRPr="00761E2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akozik@gwarek.info</w:t>
        </w:r>
      </w:hyperlink>
    </w:p>
    <w:p w14:paraId="1F4E7727" w14:textId="77777777" w:rsidR="00134880" w:rsidRPr="00761E21" w:rsidRDefault="00134880" w:rsidP="00134880">
      <w:pPr>
        <w:suppressAutoHyphens w:val="0"/>
        <w:spacing w:after="0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3DE390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Pani/Pana dane osobowe będą przetwarzane w związku z zapytaniem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ofertowym w postępowaniu o zamówienie, którego wartość nie przekracza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130 tys. zł na podstawie:</w:t>
      </w:r>
    </w:p>
    <w:p w14:paraId="164FDD36" w14:textId="77777777" w:rsidR="003B485D" w:rsidRPr="00761E21" w:rsidRDefault="003B485D" w:rsidP="003B485D">
      <w:pPr>
        <w:numPr>
          <w:ilvl w:val="2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 xml:space="preserve"> obowiązku prawnego administratora wynikającego z przepisów ustawy z dn.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23.04.1964 r. - Kodeks cywilny oraz ustawy z dn. 06.09.2001 o dostępie do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informacji publicznej;</w:t>
      </w:r>
    </w:p>
    <w:p w14:paraId="10E6288D" w14:textId="77777777" w:rsidR="003B485D" w:rsidRPr="00761E21" w:rsidRDefault="003B485D" w:rsidP="003B485D">
      <w:pPr>
        <w:numPr>
          <w:ilvl w:val="2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wyrażonej przez Panią/Pana zgody na przetwarzanie danych osobowych,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wykraczających poza niezbędne, np. dodatkowe dane kontaktowe. Zgodę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można wycofać w dowolnym momencie bez wpływu na przetwarzanie, które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miało miejsce przed jej wycofaniem.</w:t>
      </w:r>
    </w:p>
    <w:p w14:paraId="68AE6B15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Pani/a dane mogą być udostępniane podmiotom i osobom upoważnionym do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tego na podstawie przepisów prawa. Mogą zostać także udostępnione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podmiotom realizującym czynności niezbędne do zrealizowania wskazanego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celu przetwarzania.</w:t>
      </w:r>
    </w:p>
    <w:p w14:paraId="064EF7DF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 xml:space="preserve">Pani/Pana dane osobowe będą przetwarzane przez okres 5 lat od momentu poinformowania uczestników postępowania o wyłonieniu najlepszej oferty. </w:t>
      </w:r>
    </w:p>
    <w:p w14:paraId="1E87E76D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Posiada Pan/i prawo żądania dostępu do swoich danych osobowych,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ograniczenia przetwarzania, a także ich sprostowania (poprawiania).</w:t>
      </w:r>
    </w:p>
    <w:p w14:paraId="5EC60A07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Przysługuje Pani/Panu prawo wniesienia skargi na realizowane przez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Administratora przetwarzanie do Prezesa UODO (uodo.gov.pl).</w:t>
      </w:r>
    </w:p>
    <w:p w14:paraId="6E7B88AE" w14:textId="77777777" w:rsidR="003B485D" w:rsidRPr="00761E21" w:rsidRDefault="003B485D" w:rsidP="003B485D">
      <w:pPr>
        <w:numPr>
          <w:ilvl w:val="0"/>
          <w:numId w:val="13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Podanie danych jest dobrowolne, ale niezbędne do udziału w postępowaniu.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Podanie dodatkowych danych, których przetwarzanie odbywa się na</w:t>
      </w:r>
      <w:r w:rsidRPr="00761E21">
        <w:rPr>
          <w:rFonts w:ascii="Times New Roman" w:hAnsi="Times New Roman" w:cs="Times New Roman"/>
          <w:sz w:val="24"/>
          <w:szCs w:val="24"/>
        </w:rPr>
        <w:t xml:space="preserve"> 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>podstawie zgody jest dobrowolne, a ich niepodanie nie będzie miało wpływu na wybór oferty.</w:t>
      </w:r>
    </w:p>
    <w:p w14:paraId="143768C2" w14:textId="77777777" w:rsidR="003B485D" w:rsidRPr="00761E21" w:rsidRDefault="003B485D" w:rsidP="003B485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BAA388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EAD4B" w14:textId="3E07B350" w:rsidR="00BA4871" w:rsidRPr="001862F0" w:rsidRDefault="003B485D" w:rsidP="001862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ZAŁĄCZNIKI DO OGŁOSZENIA</w:t>
      </w:r>
    </w:p>
    <w:p w14:paraId="6B5E45F6" w14:textId="72E6AA5C" w:rsidR="003B485D" w:rsidRPr="00761E21" w:rsidRDefault="003B485D" w:rsidP="003B485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Załącznik nr 1</w:t>
      </w:r>
      <w:r w:rsidR="00DD6407" w:rsidRPr="00761E21">
        <w:rPr>
          <w:rFonts w:ascii="Times New Roman" w:hAnsi="Times New Roman" w:cs="Times New Roman"/>
          <w:spacing w:val="-13"/>
          <w:sz w:val="24"/>
          <w:szCs w:val="24"/>
        </w:rPr>
        <w:t>a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 xml:space="preserve"> – Szczegółowy opis przedmiotu zamówienia,</w:t>
      </w:r>
    </w:p>
    <w:p w14:paraId="454DB691" w14:textId="7101ABB3" w:rsidR="00DD6407" w:rsidRPr="00761E21" w:rsidRDefault="00DD6407" w:rsidP="003B485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Załącznik nr 1b – Szczegółowy opis przedmiotu zamówienia</w:t>
      </w:r>
    </w:p>
    <w:p w14:paraId="1AAEDBC4" w14:textId="77777777" w:rsidR="003B485D" w:rsidRPr="00761E21" w:rsidRDefault="003B485D" w:rsidP="003B485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>Załącznik nr 2 do 5 – Formularz ofertowy wraz z oświadczeniami,</w:t>
      </w:r>
    </w:p>
    <w:p w14:paraId="4131A92C" w14:textId="5DD1ECD3" w:rsidR="003B485D" w:rsidRPr="00761E21" w:rsidRDefault="003B485D" w:rsidP="00DD64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61E21">
        <w:rPr>
          <w:rFonts w:ascii="Times New Roman" w:hAnsi="Times New Roman" w:cs="Times New Roman"/>
          <w:spacing w:val="-13"/>
          <w:sz w:val="24"/>
          <w:szCs w:val="24"/>
        </w:rPr>
        <w:t xml:space="preserve">Załącznik nr </w:t>
      </w:r>
      <w:r w:rsidR="00CA17A1" w:rsidRPr="00761E21">
        <w:rPr>
          <w:rFonts w:ascii="Times New Roman" w:hAnsi="Times New Roman" w:cs="Times New Roman"/>
          <w:spacing w:val="-13"/>
          <w:sz w:val="24"/>
          <w:szCs w:val="24"/>
        </w:rPr>
        <w:t>6 - Projektowane</w:t>
      </w:r>
      <w:r w:rsidRPr="00761E21">
        <w:rPr>
          <w:rFonts w:ascii="Times New Roman" w:hAnsi="Times New Roman" w:cs="Times New Roman"/>
          <w:spacing w:val="-13"/>
          <w:sz w:val="24"/>
          <w:szCs w:val="24"/>
        </w:rPr>
        <w:t xml:space="preserve"> postanowienia umowy wraz z załącznikami.</w:t>
      </w:r>
    </w:p>
    <w:p w14:paraId="4CD881ED" w14:textId="7848B71C" w:rsidR="00DD6407" w:rsidRPr="00761E21" w:rsidRDefault="003F07C3" w:rsidP="00F729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61E21">
        <w:rPr>
          <w:rFonts w:ascii="Times New Roman" w:hAnsi="Times New Roman" w:cs="Times New Roman"/>
          <w:spacing w:val="-13"/>
        </w:rPr>
        <w:t xml:space="preserve">Załącznik nr 7 </w:t>
      </w:r>
      <w:r w:rsidR="00CA17A1" w:rsidRPr="00761E21">
        <w:rPr>
          <w:rFonts w:ascii="Times New Roman" w:hAnsi="Times New Roman" w:cs="Times New Roman"/>
          <w:spacing w:val="-13"/>
        </w:rPr>
        <w:t>– Wzór</w:t>
      </w:r>
      <w:r w:rsidRPr="00761E21">
        <w:rPr>
          <w:rFonts w:ascii="Times New Roman" w:eastAsia="Times New Roman" w:hAnsi="Times New Roman" w:cs="Times New Roman"/>
        </w:rPr>
        <w:t xml:space="preserve"> umowy</w:t>
      </w:r>
      <w:r w:rsidR="00DD6407" w:rsidRPr="00761E21">
        <w:rPr>
          <w:rFonts w:ascii="Times New Roman" w:eastAsia="Times New Roman" w:hAnsi="Times New Roman" w:cs="Times New Roman"/>
        </w:rPr>
        <w:t xml:space="preserve"> </w:t>
      </w:r>
      <w:r w:rsidR="0063301F" w:rsidRPr="00761E21">
        <w:rPr>
          <w:rFonts w:ascii="Times New Roman" w:eastAsia="Times New Roman" w:hAnsi="Times New Roman" w:cs="Times New Roman"/>
        </w:rPr>
        <w:t xml:space="preserve">do </w:t>
      </w:r>
      <w:r w:rsidR="00DD6407" w:rsidRPr="00761E21">
        <w:rPr>
          <w:rFonts w:ascii="Times New Roman" w:eastAsia="Times New Roman" w:hAnsi="Times New Roman" w:cs="Times New Roman"/>
        </w:rPr>
        <w:t xml:space="preserve">Konkursu nr FM-STI.01.REHABILITACJA.ROBOTY.2023 </w:t>
      </w:r>
    </w:p>
    <w:p w14:paraId="1E2E9D26" w14:textId="28FD4E92" w:rsidR="003F07C3" w:rsidRPr="00761E21" w:rsidRDefault="003F07C3" w:rsidP="003B485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13"/>
        </w:rPr>
      </w:pPr>
    </w:p>
    <w:p w14:paraId="2933D4F4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D518F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EA847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A70A7" w14:textId="77777777" w:rsidR="003B485D" w:rsidRPr="00761E21" w:rsidRDefault="003B485D" w:rsidP="003B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F3BFC" w14:textId="77777777" w:rsidR="008433BB" w:rsidRPr="00761E21" w:rsidRDefault="008433BB"/>
    <w:sectPr w:rsidR="008433BB" w:rsidRPr="00761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7ED" w14:textId="77777777" w:rsidR="00AD3806" w:rsidRDefault="00AD3806">
      <w:pPr>
        <w:spacing w:after="0" w:line="240" w:lineRule="auto"/>
      </w:pPr>
      <w:r>
        <w:separator/>
      </w:r>
    </w:p>
  </w:endnote>
  <w:endnote w:type="continuationSeparator" w:id="0">
    <w:p w14:paraId="01FB6F2F" w14:textId="77777777" w:rsidR="00AD3806" w:rsidRDefault="00AD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1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89D1" w14:textId="77777777" w:rsidR="00D56D5D" w:rsidRDefault="00D56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07C9" w14:textId="77777777" w:rsidR="00D56D5D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E85A" w14:textId="77777777" w:rsidR="00D56D5D" w:rsidRDefault="00D56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2590" w14:textId="77777777" w:rsidR="00AD3806" w:rsidRDefault="00AD3806">
      <w:pPr>
        <w:spacing w:after="0" w:line="240" w:lineRule="auto"/>
      </w:pPr>
      <w:r>
        <w:separator/>
      </w:r>
    </w:p>
  </w:footnote>
  <w:footnote w:type="continuationSeparator" w:id="0">
    <w:p w14:paraId="42A8FABD" w14:textId="77777777" w:rsidR="00AD3806" w:rsidRDefault="00AD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8DBD" w14:textId="77777777" w:rsidR="00D56D5D" w:rsidRDefault="00D56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AEFE" w14:textId="77777777" w:rsidR="00D56D5D" w:rsidRPr="00CB0215" w:rsidRDefault="00000000" w:rsidP="00CB0215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Zakup finansowany z dotacji celowej Ministerstwa Zdrowia ze środków subfunduszu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br/>
      <w:t>terapeutyczno–innowacyjnego z Funduszu Medycznego</w:t>
    </w:r>
  </w:p>
  <w:p w14:paraId="1A7406A4" w14:textId="77777777" w:rsidR="00D56D5D" w:rsidRDefault="00D56D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D6D6" w14:textId="77777777" w:rsidR="00D56D5D" w:rsidRDefault="00D56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89AC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964192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3E907EA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757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1" w15:restartNumberingAfterBreak="0">
    <w:nsid w:val="00A029AC"/>
    <w:multiLevelType w:val="hybridMultilevel"/>
    <w:tmpl w:val="A704BC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9B5401"/>
    <w:multiLevelType w:val="hybridMultilevel"/>
    <w:tmpl w:val="6E7C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4E"/>
    <w:multiLevelType w:val="hybridMultilevel"/>
    <w:tmpl w:val="BEC65306"/>
    <w:lvl w:ilvl="0" w:tplc="B45E1B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4A005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  <w:rPr>
        <w:rFonts w:ascii="Times New Roman" w:hAnsi="Times New Roman" w:cs="Times New Roman" w:hint="default"/>
        <w:spacing w:val="2"/>
        <w:sz w:val="24"/>
        <w:szCs w:val="24"/>
      </w:rPr>
    </w:lvl>
  </w:abstractNum>
  <w:num w:numId="1" w16cid:durableId="1158420965">
    <w:abstractNumId w:val="0"/>
  </w:num>
  <w:num w:numId="2" w16cid:durableId="755176372">
    <w:abstractNumId w:val="1"/>
  </w:num>
  <w:num w:numId="3" w16cid:durableId="55710464">
    <w:abstractNumId w:val="2"/>
  </w:num>
  <w:num w:numId="4" w16cid:durableId="268202151">
    <w:abstractNumId w:val="3"/>
  </w:num>
  <w:num w:numId="5" w16cid:durableId="278072576">
    <w:abstractNumId w:val="4"/>
  </w:num>
  <w:num w:numId="6" w16cid:durableId="1585412667">
    <w:abstractNumId w:val="5"/>
  </w:num>
  <w:num w:numId="7" w16cid:durableId="108281670">
    <w:abstractNumId w:val="6"/>
  </w:num>
  <w:num w:numId="8" w16cid:durableId="873619602">
    <w:abstractNumId w:val="7"/>
  </w:num>
  <w:num w:numId="9" w16cid:durableId="124737140">
    <w:abstractNumId w:val="8"/>
  </w:num>
  <w:num w:numId="10" w16cid:durableId="1826779420">
    <w:abstractNumId w:val="9"/>
  </w:num>
  <w:num w:numId="11" w16cid:durableId="658847771">
    <w:abstractNumId w:val="10"/>
  </w:num>
  <w:num w:numId="12" w16cid:durableId="658382791">
    <w:abstractNumId w:val="13"/>
  </w:num>
  <w:num w:numId="13" w16cid:durableId="1058238201">
    <w:abstractNumId w:val="12"/>
  </w:num>
  <w:num w:numId="14" w16cid:durableId="568806361">
    <w:abstractNumId w:val="14"/>
  </w:num>
  <w:num w:numId="15" w16cid:durableId="230313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5D"/>
    <w:rsid w:val="00011822"/>
    <w:rsid w:val="000A2C9C"/>
    <w:rsid w:val="00134880"/>
    <w:rsid w:val="0017163A"/>
    <w:rsid w:val="00183CC5"/>
    <w:rsid w:val="001862F0"/>
    <w:rsid w:val="00206651"/>
    <w:rsid w:val="003B485D"/>
    <w:rsid w:val="003F07C3"/>
    <w:rsid w:val="0049280F"/>
    <w:rsid w:val="0055673D"/>
    <w:rsid w:val="00613185"/>
    <w:rsid w:val="0063301F"/>
    <w:rsid w:val="00695656"/>
    <w:rsid w:val="00761E21"/>
    <w:rsid w:val="00780A3E"/>
    <w:rsid w:val="00830D72"/>
    <w:rsid w:val="008433BB"/>
    <w:rsid w:val="008A2CD8"/>
    <w:rsid w:val="008B45DF"/>
    <w:rsid w:val="0091150D"/>
    <w:rsid w:val="009A7D4A"/>
    <w:rsid w:val="00A416B5"/>
    <w:rsid w:val="00A637BF"/>
    <w:rsid w:val="00AD3806"/>
    <w:rsid w:val="00B13657"/>
    <w:rsid w:val="00BA4871"/>
    <w:rsid w:val="00CA17A1"/>
    <w:rsid w:val="00D35594"/>
    <w:rsid w:val="00D56D5D"/>
    <w:rsid w:val="00D61CAC"/>
    <w:rsid w:val="00DD6407"/>
    <w:rsid w:val="00F72940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CB8B"/>
  <w15:chartTrackingRefBased/>
  <w15:docId w15:val="{01EDEA5F-9B70-4DD1-9DF8-7319C58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56"/>
    <w:pPr>
      <w:suppressAutoHyphens/>
      <w:spacing w:after="200" w:line="276" w:lineRule="auto"/>
    </w:pPr>
    <w:rPr>
      <w:rFonts w:ascii="Calibri" w:eastAsia="SimSun" w:hAnsi="Calibri" w:cs="font1215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485D"/>
    <w:rPr>
      <w:color w:val="0000FF"/>
      <w:u w:val="single"/>
    </w:rPr>
  </w:style>
  <w:style w:type="paragraph" w:customStyle="1" w:styleId="Akapitzlist1">
    <w:name w:val="Akapit z listą1"/>
    <w:basedOn w:val="Normalny"/>
    <w:rsid w:val="003B485D"/>
    <w:pPr>
      <w:ind w:left="720"/>
    </w:pPr>
  </w:style>
  <w:style w:type="paragraph" w:styleId="Nagwek">
    <w:name w:val="header"/>
    <w:basedOn w:val="Normalny"/>
    <w:link w:val="NagwekZnak"/>
    <w:rsid w:val="003B48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3B485D"/>
    <w:rPr>
      <w:rFonts w:ascii="Calibri" w:eastAsia="SimSun" w:hAnsi="Calibri" w:cs="font1215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rsid w:val="003B48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3B485D"/>
    <w:rPr>
      <w:rFonts w:ascii="Calibri" w:eastAsia="SimSun" w:hAnsi="Calibri" w:cs="font1215"/>
      <w:kern w:val="0"/>
      <w:lang w:eastAsia="ar-SA"/>
      <w14:ligatures w14:val="none"/>
    </w:rPr>
  </w:style>
  <w:style w:type="paragraph" w:styleId="Akapitzlist">
    <w:name w:val="List Paragraph"/>
    <w:aliases w:val="Numerowanie,Akapit z listą BS,sw tekst,wypunktowanie,L1,Akapit z listą5,CW_Lista,mm,naglowek,normalny tekst,Podsis rysunku,2 heading,A_wyliczenie,K-P_odwolanie,maz_wyliczenie,opis dzialania,Akapit z listą3,Obiekt,BulletC"/>
    <w:basedOn w:val="Normalny"/>
    <w:link w:val="AkapitzlistZnak"/>
    <w:uiPriority w:val="34"/>
    <w:qFormat/>
    <w:rsid w:val="003B485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aliases w:val="Numerowanie Znak,Akapit z listą BS Znak,sw tekst Znak,wypunktowanie Znak,L1 Znak,Akapit z listą5 Znak,CW_Lista Znak,mm Znak,naglowek Znak,normalny tekst Znak,Podsis rysunku Znak,2 heading Znak,A_wyliczenie Znak,K-P_odwolanie Znak"/>
    <w:link w:val="Akapitzlist"/>
    <w:uiPriority w:val="34"/>
    <w:qFormat/>
    <w:locked/>
    <w:rsid w:val="003B485D"/>
    <w:rPr>
      <w:rFonts w:ascii="Calibri" w:eastAsia="Calibri" w:hAnsi="Calibri" w:cs="Times New Roman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cha@gwarek.in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warek@gwarek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ozik@gwarek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Przyrodoleczniczy</dc:creator>
  <cp:keywords/>
  <dc:description/>
  <cp:lastModifiedBy>Zakład Przyrodoleczniczy</cp:lastModifiedBy>
  <cp:revision>5</cp:revision>
  <cp:lastPrinted>2023-10-17T06:31:00Z</cp:lastPrinted>
  <dcterms:created xsi:type="dcterms:W3CDTF">2023-10-24T06:50:00Z</dcterms:created>
  <dcterms:modified xsi:type="dcterms:W3CDTF">2023-10-24T14:27:00Z</dcterms:modified>
</cp:coreProperties>
</file>